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50BC3" w14:textId="50A46B91" w:rsidR="00817EB5" w:rsidRPr="008376EF" w:rsidRDefault="00817EB5" w:rsidP="00346093">
      <w:pPr>
        <w:ind w:left="5040"/>
        <w:rPr>
          <w:rFonts w:eastAsia="Calibri"/>
          <w:sz w:val="24"/>
          <w:szCs w:val="22"/>
          <w:lang w:eastAsia="en-US"/>
        </w:rPr>
      </w:pPr>
      <w:r w:rsidRPr="008376EF">
        <w:rPr>
          <w:rFonts w:eastAsia="Calibri"/>
          <w:sz w:val="24"/>
          <w:szCs w:val="22"/>
          <w:lang w:eastAsia="en-US"/>
        </w:rPr>
        <w:t xml:space="preserve">УТВЕРЖДЕНА </w:t>
      </w:r>
    </w:p>
    <w:p w14:paraId="7E50F67A" w14:textId="4EBF84BF" w:rsidR="00817EB5" w:rsidRPr="008376EF" w:rsidRDefault="00817EB5" w:rsidP="00346093">
      <w:pPr>
        <w:ind w:left="5040"/>
        <w:rPr>
          <w:rFonts w:eastAsia="Calibri"/>
          <w:sz w:val="24"/>
          <w:szCs w:val="22"/>
          <w:lang w:eastAsia="en-US"/>
        </w:rPr>
      </w:pPr>
      <w:r w:rsidRPr="008376EF">
        <w:rPr>
          <w:rFonts w:eastAsia="Calibri"/>
          <w:sz w:val="24"/>
          <w:szCs w:val="22"/>
          <w:lang w:eastAsia="en-US"/>
        </w:rPr>
        <w:t xml:space="preserve">постановлением администрации </w:t>
      </w:r>
    </w:p>
    <w:p w14:paraId="030CA0D5" w14:textId="245482E2" w:rsidR="00817EB5" w:rsidRPr="008376EF" w:rsidRDefault="00817EB5" w:rsidP="00346093">
      <w:pPr>
        <w:ind w:left="5040"/>
        <w:rPr>
          <w:rFonts w:eastAsia="Calibri"/>
          <w:sz w:val="24"/>
          <w:szCs w:val="22"/>
          <w:lang w:eastAsia="en-US"/>
        </w:rPr>
      </w:pPr>
      <w:r w:rsidRPr="008376EF">
        <w:rPr>
          <w:rFonts w:eastAsia="Calibri"/>
          <w:sz w:val="24"/>
          <w:szCs w:val="22"/>
          <w:lang w:eastAsia="en-US"/>
        </w:rPr>
        <w:t>Тихвинского района</w:t>
      </w:r>
    </w:p>
    <w:p w14:paraId="1682BE42" w14:textId="1A268CD0" w:rsidR="00817EB5" w:rsidRPr="008376EF" w:rsidRDefault="00817EB5" w:rsidP="00346093">
      <w:pPr>
        <w:ind w:left="5040"/>
        <w:rPr>
          <w:rFonts w:eastAsia="Calibri"/>
          <w:sz w:val="24"/>
          <w:szCs w:val="22"/>
          <w:lang w:eastAsia="en-US"/>
        </w:rPr>
      </w:pPr>
      <w:bookmarkStart w:id="0" w:name="_Hlk213688675"/>
      <w:r w:rsidRPr="008376EF">
        <w:rPr>
          <w:rFonts w:eastAsia="Calibri"/>
          <w:sz w:val="24"/>
          <w:szCs w:val="22"/>
          <w:lang w:eastAsia="en-US"/>
        </w:rPr>
        <w:t xml:space="preserve">от </w:t>
      </w:r>
      <w:r w:rsidR="00346093" w:rsidRPr="008376EF">
        <w:rPr>
          <w:rFonts w:eastAsia="Calibri"/>
          <w:sz w:val="24"/>
          <w:szCs w:val="22"/>
          <w:lang w:eastAsia="en-US"/>
        </w:rPr>
        <w:t xml:space="preserve">1 ноября </w:t>
      </w:r>
      <w:r w:rsidRPr="008376EF">
        <w:rPr>
          <w:rFonts w:eastAsia="Calibri"/>
          <w:sz w:val="24"/>
          <w:szCs w:val="22"/>
          <w:lang w:eastAsia="en-US"/>
        </w:rPr>
        <w:t xml:space="preserve">2025 г. № </w:t>
      </w:r>
      <w:r w:rsidR="00346093" w:rsidRPr="008376EF">
        <w:rPr>
          <w:rFonts w:eastAsia="Calibri"/>
          <w:sz w:val="24"/>
          <w:szCs w:val="22"/>
          <w:lang w:eastAsia="en-US"/>
        </w:rPr>
        <w:t>01-</w:t>
      </w:r>
      <w:r w:rsidR="008376EF">
        <w:rPr>
          <w:rFonts w:eastAsia="Calibri"/>
          <w:sz w:val="24"/>
          <w:szCs w:val="22"/>
          <w:lang w:eastAsia="en-US"/>
        </w:rPr>
        <w:t>2932</w:t>
      </w:r>
      <w:r w:rsidR="00346093" w:rsidRPr="008376EF">
        <w:rPr>
          <w:rFonts w:eastAsia="Calibri"/>
          <w:sz w:val="24"/>
          <w:szCs w:val="22"/>
          <w:lang w:eastAsia="en-US"/>
        </w:rPr>
        <w:t>-а</w:t>
      </w:r>
    </w:p>
    <w:bookmarkEnd w:id="0"/>
    <w:p w14:paraId="30C9AA45" w14:textId="4E85ABD0" w:rsidR="00817EB5" w:rsidRPr="008376EF" w:rsidRDefault="00817EB5" w:rsidP="00346093">
      <w:pPr>
        <w:ind w:left="5040"/>
        <w:rPr>
          <w:rFonts w:eastAsia="Calibri"/>
          <w:sz w:val="24"/>
          <w:szCs w:val="22"/>
          <w:lang w:eastAsia="en-US"/>
        </w:rPr>
      </w:pPr>
      <w:r w:rsidRPr="008376EF">
        <w:rPr>
          <w:rFonts w:eastAsia="Calibri"/>
          <w:sz w:val="24"/>
          <w:szCs w:val="22"/>
          <w:lang w:eastAsia="en-US"/>
        </w:rPr>
        <w:t>(приложение)</w:t>
      </w:r>
    </w:p>
    <w:p w14:paraId="7106F2B0" w14:textId="77777777" w:rsidR="002B096E" w:rsidRPr="008376EF" w:rsidRDefault="002B096E" w:rsidP="00817EB5">
      <w:pPr>
        <w:jc w:val="center"/>
        <w:rPr>
          <w:rFonts w:eastAsia="Calibri"/>
          <w:b/>
          <w:bCs/>
          <w:sz w:val="24"/>
          <w:szCs w:val="22"/>
          <w:lang w:eastAsia="en-US"/>
        </w:rPr>
      </w:pPr>
    </w:p>
    <w:p w14:paraId="557B1773" w14:textId="77777777" w:rsidR="00346093" w:rsidRDefault="00346093" w:rsidP="00817EB5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</w:p>
    <w:p w14:paraId="4395DDB3" w14:textId="791D3854" w:rsidR="00817EB5" w:rsidRPr="00817EB5" w:rsidRDefault="00817EB5" w:rsidP="00817EB5">
      <w:pPr>
        <w:jc w:val="center"/>
        <w:rPr>
          <w:rFonts w:eastAsia="Calibri"/>
          <w:color w:val="000000"/>
          <w:sz w:val="24"/>
          <w:szCs w:val="22"/>
          <w:lang w:eastAsia="en-US"/>
        </w:rPr>
      </w:pPr>
      <w:r w:rsidRPr="00817EB5">
        <w:rPr>
          <w:rFonts w:eastAsia="Calibri"/>
          <w:b/>
          <w:bCs/>
          <w:color w:val="000000"/>
          <w:sz w:val="24"/>
          <w:szCs w:val="22"/>
          <w:lang w:eastAsia="en-US"/>
        </w:rPr>
        <w:t>МУНИЦИПАЛЬНАЯ ПРОГРАММА</w:t>
      </w:r>
      <w:r w:rsidRPr="00817EB5">
        <w:rPr>
          <w:rFonts w:eastAsia="Calibri"/>
          <w:color w:val="000000"/>
          <w:sz w:val="24"/>
          <w:szCs w:val="22"/>
          <w:lang w:eastAsia="en-US"/>
        </w:rPr>
        <w:t xml:space="preserve"> </w:t>
      </w:r>
    </w:p>
    <w:p w14:paraId="6767048D" w14:textId="77777777" w:rsidR="00817EB5" w:rsidRPr="00817EB5" w:rsidRDefault="00817EB5" w:rsidP="00817EB5">
      <w:pPr>
        <w:jc w:val="center"/>
        <w:rPr>
          <w:rFonts w:eastAsia="Calibri"/>
          <w:color w:val="000000"/>
          <w:sz w:val="24"/>
          <w:szCs w:val="22"/>
          <w:lang w:eastAsia="en-US"/>
        </w:rPr>
      </w:pPr>
      <w:r w:rsidRPr="00817EB5">
        <w:rPr>
          <w:rFonts w:eastAsia="Calibri"/>
          <w:b/>
          <w:bCs/>
          <w:color w:val="000000"/>
          <w:sz w:val="24"/>
          <w:szCs w:val="22"/>
          <w:lang w:eastAsia="en-US"/>
        </w:rPr>
        <w:t>Тихвинского городского поселения «</w:t>
      </w:r>
      <w:r w:rsidRPr="00817EB5">
        <w:rPr>
          <w:rFonts w:eastAsia="Calibri"/>
          <w:b/>
          <w:color w:val="000000"/>
          <w:sz w:val="24"/>
          <w:szCs w:val="24"/>
          <w:lang w:eastAsia="en-US"/>
        </w:rPr>
        <w:t>Развитие внутреннего и въездного туризма Тихвинского городского поселения</w:t>
      </w:r>
      <w:r w:rsidRPr="00817EB5">
        <w:rPr>
          <w:rFonts w:eastAsia="Calibri"/>
          <w:b/>
          <w:bCs/>
          <w:color w:val="000000"/>
          <w:sz w:val="24"/>
          <w:szCs w:val="22"/>
          <w:lang w:eastAsia="en-US"/>
        </w:rPr>
        <w:t>»</w:t>
      </w:r>
      <w:r w:rsidRPr="00817EB5">
        <w:rPr>
          <w:rFonts w:eastAsia="Calibri"/>
          <w:color w:val="000000"/>
          <w:sz w:val="24"/>
          <w:szCs w:val="22"/>
          <w:lang w:eastAsia="en-US"/>
        </w:rPr>
        <w:t xml:space="preserve">  </w:t>
      </w:r>
    </w:p>
    <w:p w14:paraId="05AB33BA" w14:textId="77777777" w:rsidR="00A03041" w:rsidRDefault="00A03041" w:rsidP="00817EB5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</w:p>
    <w:p w14:paraId="76267DF8" w14:textId="437F4C9E" w:rsidR="00817EB5" w:rsidRPr="00817EB5" w:rsidRDefault="00817EB5" w:rsidP="00817EB5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  <w:r w:rsidRPr="00817EB5">
        <w:rPr>
          <w:rFonts w:eastAsia="Calibri"/>
          <w:b/>
          <w:bCs/>
          <w:color w:val="000000"/>
          <w:sz w:val="24"/>
          <w:szCs w:val="22"/>
          <w:lang w:eastAsia="en-US"/>
        </w:rPr>
        <w:t xml:space="preserve">ПАСПОРТ </w:t>
      </w:r>
    </w:p>
    <w:p w14:paraId="3DBB90C0" w14:textId="77777777" w:rsidR="00817EB5" w:rsidRPr="00817EB5" w:rsidRDefault="00817EB5" w:rsidP="00817EB5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  <w:r w:rsidRPr="00817EB5">
        <w:rPr>
          <w:rFonts w:eastAsia="Calibri"/>
          <w:b/>
          <w:bCs/>
          <w:color w:val="000000"/>
          <w:sz w:val="24"/>
          <w:szCs w:val="22"/>
          <w:lang w:eastAsia="en-US"/>
        </w:rPr>
        <w:t>муниципальной программы</w:t>
      </w:r>
    </w:p>
    <w:p w14:paraId="5FACE0C0" w14:textId="77777777" w:rsidR="00817EB5" w:rsidRDefault="00817EB5" w:rsidP="00817EB5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  <w:r w:rsidRPr="00817EB5">
        <w:rPr>
          <w:rFonts w:eastAsia="Calibri"/>
          <w:b/>
          <w:bCs/>
          <w:color w:val="000000"/>
          <w:sz w:val="24"/>
          <w:szCs w:val="22"/>
          <w:lang w:eastAsia="en-US"/>
        </w:rPr>
        <w:t>Тихвинского городского поселения «</w:t>
      </w:r>
      <w:r w:rsidRPr="00817EB5">
        <w:rPr>
          <w:rFonts w:eastAsia="Calibri"/>
          <w:b/>
          <w:color w:val="000000"/>
          <w:sz w:val="24"/>
          <w:szCs w:val="24"/>
          <w:lang w:eastAsia="en-US"/>
        </w:rPr>
        <w:t>Развитие внутреннего и въездного туризма Тихвинского городского поселения</w:t>
      </w:r>
      <w:r w:rsidRPr="00817EB5">
        <w:rPr>
          <w:rFonts w:eastAsia="Calibri"/>
          <w:b/>
          <w:bCs/>
          <w:color w:val="000000"/>
          <w:sz w:val="24"/>
          <w:szCs w:val="22"/>
          <w:lang w:eastAsia="en-US"/>
        </w:rPr>
        <w:t>»</w:t>
      </w:r>
    </w:p>
    <w:p w14:paraId="3A5FBFA0" w14:textId="2265649A" w:rsidR="002B096E" w:rsidRPr="00E2398B" w:rsidRDefault="002E68D7" w:rsidP="00817EB5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  <w:r w:rsidRPr="00E2398B">
        <w:rPr>
          <w:rFonts w:eastAsia="Calibri"/>
          <w:b/>
          <w:bCs/>
          <w:color w:val="000000"/>
          <w:sz w:val="24"/>
          <w:szCs w:val="22"/>
          <w:lang w:eastAsia="en-US"/>
        </w:rPr>
        <w:t>(далее муници</w:t>
      </w:r>
      <w:r w:rsidR="00E2398B" w:rsidRPr="00E2398B">
        <w:rPr>
          <w:rFonts w:eastAsia="Calibri"/>
          <w:b/>
          <w:bCs/>
          <w:color w:val="000000"/>
          <w:sz w:val="24"/>
          <w:szCs w:val="22"/>
          <w:lang w:eastAsia="en-US"/>
        </w:rPr>
        <w:t>пальная программа)</w:t>
      </w:r>
    </w:p>
    <w:p w14:paraId="06371F23" w14:textId="77777777" w:rsidR="00817EB5" w:rsidRPr="00817EB5" w:rsidRDefault="00817EB5" w:rsidP="00817EB5">
      <w:pPr>
        <w:jc w:val="center"/>
        <w:rPr>
          <w:rFonts w:eastAsia="Calibri"/>
          <w:color w:val="000000"/>
          <w:sz w:val="24"/>
          <w:szCs w:val="22"/>
          <w:lang w:eastAsia="en-US"/>
        </w:rPr>
      </w:pPr>
      <w:r w:rsidRPr="00817EB5">
        <w:rPr>
          <w:rFonts w:eastAsia="Calibri"/>
          <w:color w:val="000000"/>
          <w:sz w:val="24"/>
          <w:szCs w:val="22"/>
          <w:lang w:eastAsia="en-US"/>
        </w:rPr>
        <w:t xml:space="preserve"> </w:t>
      </w:r>
    </w:p>
    <w:tbl>
      <w:tblPr>
        <w:tblW w:w="0" w:type="auto"/>
        <w:tblInd w:w="10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150"/>
        <w:gridCol w:w="5955"/>
      </w:tblGrid>
      <w:tr w:rsidR="00817EB5" w:rsidRPr="00817EB5" w14:paraId="16E316EB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3F16" w14:textId="62E88066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D967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2026-2028 годы </w:t>
            </w:r>
          </w:p>
        </w:tc>
      </w:tr>
      <w:tr w:rsidR="00817EB5" w:rsidRPr="00817EB5" w14:paraId="409A1E6B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E853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Ответственный исполнитель </w:t>
            </w:r>
          </w:p>
          <w:p w14:paraId="21C77F69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муниципальной программы 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AF04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sz w:val="24"/>
                <w:szCs w:val="22"/>
                <w:lang w:eastAsia="en-US"/>
              </w:rPr>
              <w:t xml:space="preserve">Комитет по экономике и инвестициям  </w:t>
            </w:r>
          </w:p>
        </w:tc>
      </w:tr>
      <w:tr w:rsidR="00817EB5" w:rsidRPr="00817EB5" w14:paraId="41718A36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DD359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ED6D" w14:textId="2F339C33" w:rsidR="00817EB5" w:rsidRPr="002848CF" w:rsidRDefault="002848CF" w:rsidP="002848CF">
            <w:pPr>
              <w:pStyle w:val="ad"/>
              <w:numPr>
                <w:ilvl w:val="0"/>
                <w:numId w:val="8"/>
              </w:numPr>
              <w:tabs>
                <w:tab w:val="left" w:pos="327"/>
              </w:tabs>
              <w:ind w:left="0"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2848CF">
              <w:rPr>
                <w:rFonts w:eastAsia="Calibri"/>
                <w:sz w:val="24"/>
                <w:szCs w:val="22"/>
                <w:lang w:eastAsia="en-US"/>
              </w:rPr>
              <w:t>к</w:t>
            </w:r>
            <w:r w:rsidR="00817EB5" w:rsidRPr="002848CF">
              <w:rPr>
                <w:rFonts w:eastAsia="Calibri"/>
                <w:sz w:val="24"/>
                <w:szCs w:val="22"/>
                <w:lang w:eastAsia="en-US"/>
              </w:rPr>
              <w:t>омитет по культуре, спорту и молодёжной политике</w:t>
            </w:r>
            <w:r w:rsidRPr="002848CF">
              <w:rPr>
                <w:rFonts w:eastAsia="Calibri"/>
                <w:sz w:val="24"/>
                <w:szCs w:val="22"/>
                <w:lang w:eastAsia="en-US"/>
              </w:rPr>
              <w:t>;</w:t>
            </w:r>
          </w:p>
          <w:p w14:paraId="362E3E3F" w14:textId="69FC28DE" w:rsidR="00817EB5" w:rsidRPr="002848CF" w:rsidRDefault="002848CF" w:rsidP="002848CF">
            <w:pPr>
              <w:pStyle w:val="ad"/>
              <w:numPr>
                <w:ilvl w:val="0"/>
                <w:numId w:val="8"/>
              </w:numPr>
              <w:tabs>
                <w:tab w:val="left" w:pos="327"/>
              </w:tabs>
              <w:ind w:left="0"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2848CF">
              <w:rPr>
                <w:rFonts w:eastAsia="Calibri"/>
                <w:sz w:val="24"/>
                <w:szCs w:val="22"/>
                <w:lang w:eastAsia="en-US"/>
              </w:rPr>
              <w:t>к</w:t>
            </w:r>
            <w:r w:rsidR="00817EB5" w:rsidRPr="002848CF">
              <w:rPr>
                <w:rFonts w:eastAsia="Calibri"/>
                <w:sz w:val="24"/>
                <w:szCs w:val="22"/>
                <w:lang w:eastAsia="en-US"/>
              </w:rPr>
              <w:t>омитет по управлению муниципальным имуществом и градостроительству</w:t>
            </w:r>
            <w:r w:rsidRPr="002848CF">
              <w:rPr>
                <w:rFonts w:eastAsia="Calibri"/>
                <w:sz w:val="24"/>
                <w:szCs w:val="22"/>
                <w:lang w:eastAsia="en-US"/>
              </w:rPr>
              <w:t>;</w:t>
            </w:r>
          </w:p>
          <w:p w14:paraId="2716D3F3" w14:textId="5796E72A" w:rsidR="00817EB5" w:rsidRPr="002848CF" w:rsidRDefault="002848CF" w:rsidP="002848CF">
            <w:pPr>
              <w:pStyle w:val="ad"/>
              <w:numPr>
                <w:ilvl w:val="0"/>
                <w:numId w:val="8"/>
              </w:numPr>
              <w:tabs>
                <w:tab w:val="left" w:pos="327"/>
              </w:tabs>
              <w:ind w:left="0"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2848CF">
              <w:rPr>
                <w:rFonts w:eastAsia="Calibri"/>
                <w:sz w:val="24"/>
                <w:szCs w:val="22"/>
                <w:lang w:eastAsia="en-US"/>
              </w:rPr>
              <w:t>к</w:t>
            </w:r>
            <w:r w:rsidR="00817EB5" w:rsidRPr="002848CF">
              <w:rPr>
                <w:rFonts w:eastAsia="Calibri"/>
                <w:sz w:val="24"/>
                <w:szCs w:val="22"/>
                <w:lang w:eastAsia="en-US"/>
              </w:rPr>
              <w:t>омитет жилищно-коммунального хозяйства;</w:t>
            </w:r>
          </w:p>
          <w:p w14:paraId="31CDDBAF" w14:textId="4FFC5B95" w:rsidR="00817EB5" w:rsidRPr="002848CF" w:rsidRDefault="002848CF" w:rsidP="002848CF">
            <w:pPr>
              <w:pStyle w:val="ad"/>
              <w:numPr>
                <w:ilvl w:val="0"/>
                <w:numId w:val="8"/>
              </w:numPr>
              <w:tabs>
                <w:tab w:val="left" w:pos="327"/>
              </w:tabs>
              <w:ind w:left="0" w:firstLine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2848CF"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="00817EB5" w:rsidRPr="002848CF">
              <w:rPr>
                <w:rFonts w:eastAsia="Calibri"/>
                <w:sz w:val="24"/>
                <w:szCs w:val="22"/>
                <w:lang w:eastAsia="en-US"/>
              </w:rPr>
              <w:t>тдел по строительству.</w:t>
            </w:r>
            <w:r w:rsidR="00817EB5" w:rsidRPr="002848C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</w:p>
        </w:tc>
      </w:tr>
      <w:tr w:rsidR="00817EB5" w:rsidRPr="00817EB5" w14:paraId="40C774BF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017F4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Участники муниципальной </w:t>
            </w:r>
          </w:p>
          <w:p w14:paraId="3933B96B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программы 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D062E" w14:textId="2483B76B" w:rsidR="00817EB5" w:rsidRPr="002930E9" w:rsidRDefault="002930E9" w:rsidP="002930E9">
            <w:pPr>
              <w:pStyle w:val="ad"/>
              <w:numPr>
                <w:ilvl w:val="0"/>
                <w:numId w:val="9"/>
              </w:numPr>
              <w:tabs>
                <w:tab w:val="left" w:pos="327"/>
              </w:tabs>
              <w:ind w:left="0"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2930E9">
              <w:rPr>
                <w:rFonts w:eastAsia="Calibri"/>
                <w:sz w:val="24"/>
                <w:szCs w:val="22"/>
                <w:lang w:eastAsia="en-US"/>
              </w:rPr>
              <w:t>к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>омитет по культуре, спорту и молодёжной политике;</w:t>
            </w:r>
          </w:p>
          <w:p w14:paraId="5BC2D10D" w14:textId="2BC159F4" w:rsidR="00817EB5" w:rsidRPr="002930E9" w:rsidRDefault="002930E9" w:rsidP="002930E9">
            <w:pPr>
              <w:pStyle w:val="ad"/>
              <w:numPr>
                <w:ilvl w:val="0"/>
                <w:numId w:val="9"/>
              </w:numPr>
              <w:tabs>
                <w:tab w:val="left" w:pos="327"/>
              </w:tabs>
              <w:ind w:left="0"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2930E9">
              <w:rPr>
                <w:rFonts w:eastAsia="Calibri"/>
                <w:sz w:val="24"/>
                <w:szCs w:val="22"/>
                <w:lang w:eastAsia="en-US"/>
              </w:rPr>
              <w:t>м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униципальное </w:t>
            </w:r>
            <w:r w:rsidRPr="002930E9">
              <w:rPr>
                <w:rFonts w:eastAsia="Calibri"/>
                <w:sz w:val="24"/>
                <w:szCs w:val="22"/>
                <w:lang w:eastAsia="en-US"/>
              </w:rPr>
              <w:t>у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>чреждение «Тихвинский Районный Дом Культуры»;</w:t>
            </w:r>
          </w:p>
          <w:p w14:paraId="5BDABE5B" w14:textId="0F9260F7" w:rsidR="00817EB5" w:rsidRPr="002930E9" w:rsidRDefault="002930E9" w:rsidP="002930E9">
            <w:pPr>
              <w:pStyle w:val="ad"/>
              <w:numPr>
                <w:ilvl w:val="0"/>
                <w:numId w:val="9"/>
              </w:numPr>
              <w:tabs>
                <w:tab w:val="left" w:pos="327"/>
              </w:tabs>
              <w:ind w:left="0" w:firstLine="0"/>
              <w:rPr>
                <w:rFonts w:eastAsia="Calibri"/>
                <w:sz w:val="24"/>
                <w:szCs w:val="22"/>
                <w:lang w:eastAsia="en-US"/>
              </w:rPr>
            </w:pPr>
            <w:r w:rsidRPr="002930E9">
              <w:rPr>
                <w:rFonts w:eastAsia="Calibri"/>
                <w:sz w:val="24"/>
                <w:szCs w:val="22"/>
                <w:lang w:eastAsia="en-US"/>
              </w:rPr>
              <w:t>ф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илиал Государственное 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б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юджетное 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у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чреждение 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к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ультуры Ленинградской 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>бласти «Музейное агентство «Тихвинский историко-мемориальный и архитектурно-художественный музей»;</w:t>
            </w:r>
          </w:p>
          <w:p w14:paraId="71C592B4" w14:textId="14F54DF4" w:rsidR="00817EB5" w:rsidRPr="002930E9" w:rsidRDefault="002930E9" w:rsidP="002930E9">
            <w:pPr>
              <w:pStyle w:val="ad"/>
              <w:numPr>
                <w:ilvl w:val="0"/>
                <w:numId w:val="9"/>
              </w:numPr>
              <w:tabs>
                <w:tab w:val="left" w:pos="327"/>
              </w:tabs>
              <w:ind w:left="0" w:firstLine="0"/>
              <w:rPr>
                <w:rFonts w:eastAsia="Calibri"/>
                <w:caps/>
                <w:sz w:val="24"/>
                <w:szCs w:val="22"/>
                <w:lang w:eastAsia="en-US"/>
              </w:rPr>
            </w:pPr>
            <w:r w:rsidRPr="002930E9">
              <w:rPr>
                <w:rFonts w:eastAsia="Calibri"/>
                <w:sz w:val="24"/>
                <w:szCs w:val="22"/>
                <w:lang w:eastAsia="en-US"/>
              </w:rPr>
              <w:t>ф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илиал Государственное 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б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юджетное 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у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чреждение 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к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 xml:space="preserve">ультуры Ленинградской 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>бласти «Музейное агентство «Государственный мемориальный дом-музей Н.А.</w:t>
            </w:r>
            <w:r w:rsidR="00E2398B">
              <w:rPr>
                <w:rFonts w:eastAsia="Calibri"/>
                <w:sz w:val="24"/>
                <w:szCs w:val="22"/>
                <w:lang w:eastAsia="en-US"/>
              </w:rPr>
              <w:t> 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>Римского-Корсакова»;</w:t>
            </w:r>
          </w:p>
          <w:p w14:paraId="072F6878" w14:textId="1D727754" w:rsidR="00817EB5" w:rsidRPr="002930E9" w:rsidRDefault="002930E9" w:rsidP="002930E9">
            <w:pPr>
              <w:pStyle w:val="ad"/>
              <w:numPr>
                <w:ilvl w:val="0"/>
                <w:numId w:val="9"/>
              </w:numPr>
              <w:tabs>
                <w:tab w:val="left" w:pos="327"/>
              </w:tabs>
              <w:ind w:left="0" w:firstLine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2930E9">
              <w:rPr>
                <w:rFonts w:eastAsia="Calibri"/>
                <w:sz w:val="24"/>
                <w:szCs w:val="22"/>
                <w:lang w:eastAsia="en-US"/>
              </w:rPr>
              <w:t>с</w:t>
            </w:r>
            <w:r w:rsidR="00817EB5" w:rsidRPr="002930E9">
              <w:rPr>
                <w:rFonts w:eastAsia="Calibri"/>
                <w:sz w:val="24"/>
                <w:szCs w:val="22"/>
                <w:lang w:eastAsia="en-US"/>
              </w:rPr>
              <w:t>убъекты малого и среднего предпринимательства.</w:t>
            </w:r>
          </w:p>
        </w:tc>
      </w:tr>
      <w:tr w:rsidR="00817EB5" w:rsidRPr="00817EB5" w14:paraId="11DAADF5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6A338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Цель муниципальной программы </w:t>
            </w:r>
          </w:p>
          <w:p w14:paraId="4B408165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E8AB" w14:textId="77777777" w:rsidR="00817EB5" w:rsidRPr="00817EB5" w:rsidRDefault="00817EB5" w:rsidP="00346093">
            <w:pPr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sz w:val="24"/>
                <w:szCs w:val="22"/>
                <w:lang w:eastAsia="en-US"/>
              </w:rPr>
              <w:t>Увеличение туристического потока в Тихвинском городском поселении к концу 2028 года до 130 тысяч человек.</w:t>
            </w:r>
          </w:p>
        </w:tc>
      </w:tr>
      <w:tr w:rsidR="00817EB5" w:rsidRPr="00817EB5" w14:paraId="53DE65BA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4E93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0437" w14:textId="31723A36" w:rsidR="00817EB5" w:rsidRPr="00817EB5" w:rsidRDefault="00817EB5" w:rsidP="002930E9">
            <w:pPr>
              <w:rPr>
                <w:rFonts w:eastAsia="Calibri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sz w:val="24"/>
                <w:szCs w:val="22"/>
                <w:lang w:eastAsia="en-US"/>
              </w:rPr>
              <w:t xml:space="preserve">- </w:t>
            </w:r>
            <w:r w:rsidR="00346093">
              <w:rPr>
                <w:rFonts w:eastAsia="Calibri"/>
                <w:sz w:val="24"/>
                <w:szCs w:val="22"/>
                <w:lang w:eastAsia="en-US"/>
              </w:rPr>
              <w:t>с</w:t>
            </w:r>
            <w:r w:rsidRPr="00817EB5">
              <w:rPr>
                <w:rFonts w:eastAsia="Calibri"/>
                <w:sz w:val="24"/>
                <w:szCs w:val="22"/>
                <w:lang w:eastAsia="en-US"/>
              </w:rPr>
              <w:t>оздание благоприятных условий для привлечения инвестиций в туристские объекты и ресурсы, развитие инфраструктуры туризма;</w:t>
            </w:r>
          </w:p>
          <w:p w14:paraId="0C258F45" w14:textId="7918C728" w:rsidR="00817EB5" w:rsidRPr="00817EB5" w:rsidRDefault="00817EB5" w:rsidP="002930E9">
            <w:pPr>
              <w:rPr>
                <w:rFonts w:eastAsia="Calibri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sz w:val="24"/>
                <w:szCs w:val="22"/>
                <w:lang w:eastAsia="en-US"/>
              </w:rPr>
              <w:t xml:space="preserve">- </w:t>
            </w:r>
            <w:r w:rsidR="00346093">
              <w:rPr>
                <w:rFonts w:eastAsia="Calibri"/>
                <w:sz w:val="24"/>
                <w:szCs w:val="22"/>
                <w:lang w:eastAsia="en-US"/>
              </w:rPr>
              <w:t>п</w:t>
            </w:r>
            <w:r w:rsidRPr="00817EB5">
              <w:rPr>
                <w:rFonts w:eastAsia="Calibri"/>
                <w:sz w:val="24"/>
                <w:szCs w:val="22"/>
                <w:lang w:eastAsia="en-US"/>
              </w:rPr>
              <w:t>роведение событийных массовых спортивных и культурно-зрелищных мероприятий для увеличения туристического потока;</w:t>
            </w:r>
          </w:p>
          <w:p w14:paraId="17F60304" w14:textId="1C92727E" w:rsidR="00817EB5" w:rsidRPr="00817EB5" w:rsidRDefault="00817EB5" w:rsidP="002930E9">
            <w:pPr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sz w:val="24"/>
                <w:szCs w:val="22"/>
                <w:lang w:eastAsia="en-US"/>
              </w:rPr>
              <w:t xml:space="preserve">- </w:t>
            </w:r>
            <w:r w:rsidR="00346093">
              <w:rPr>
                <w:rFonts w:eastAsia="Calibri"/>
                <w:sz w:val="24"/>
                <w:szCs w:val="22"/>
                <w:lang w:eastAsia="en-US"/>
              </w:rPr>
              <w:t>р</w:t>
            </w:r>
            <w:r w:rsidRPr="00817EB5">
              <w:rPr>
                <w:rFonts w:eastAsia="Calibri"/>
                <w:sz w:val="24"/>
                <w:szCs w:val="22"/>
                <w:lang w:eastAsia="en-US"/>
              </w:rPr>
              <w:t>еализация мероприятий по обустройству туристского центра города на территории муниципальных образований Ленинградской области в соответствии с туристским кодом центра города.</w:t>
            </w:r>
          </w:p>
        </w:tc>
      </w:tr>
      <w:tr w:rsidR="00817EB5" w:rsidRPr="00817EB5" w14:paraId="76FB8618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7008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3A61D" w14:textId="393F0F5C" w:rsidR="00817EB5" w:rsidRPr="00817EB5" w:rsidRDefault="00817EB5" w:rsidP="00346093">
            <w:pPr>
              <w:shd w:val="clear" w:color="auto" w:fill="FFFFFF"/>
              <w:rPr>
                <w:rFonts w:eastAsia="Calibri"/>
                <w:color w:val="1E1D1E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1E1D1E"/>
                <w:sz w:val="24"/>
                <w:szCs w:val="22"/>
                <w:lang w:eastAsia="en-US"/>
              </w:rPr>
              <w:t>1.</w:t>
            </w:r>
            <w:r w:rsidR="00346093">
              <w:rPr>
                <w:rFonts w:eastAsia="Calibri"/>
                <w:color w:val="1E1D1E"/>
                <w:sz w:val="24"/>
                <w:szCs w:val="22"/>
                <w:lang w:eastAsia="en-US"/>
              </w:rPr>
              <w:t xml:space="preserve"> </w:t>
            </w:r>
            <w:r w:rsidRPr="00817EB5">
              <w:rPr>
                <w:rFonts w:eastAsia="Calibri"/>
                <w:color w:val="1E1D1E"/>
                <w:sz w:val="24"/>
                <w:szCs w:val="22"/>
                <w:lang w:eastAsia="en-US"/>
              </w:rPr>
              <w:t xml:space="preserve">Повышение информированности о туристических объектах, находящихся на территории </w:t>
            </w:r>
            <w:r w:rsidRPr="00817EB5">
              <w:rPr>
                <w:rFonts w:eastAsia="Calibri"/>
                <w:sz w:val="24"/>
                <w:szCs w:val="22"/>
                <w:lang w:eastAsia="en-US"/>
              </w:rPr>
              <w:t>Тихвинского городского поселения</w:t>
            </w:r>
            <w:r w:rsidRPr="00817EB5">
              <w:rPr>
                <w:rFonts w:eastAsia="Calibri"/>
                <w:color w:val="1E1D1E"/>
                <w:sz w:val="24"/>
                <w:szCs w:val="22"/>
                <w:lang w:eastAsia="en-US"/>
              </w:rPr>
              <w:t>. </w:t>
            </w:r>
          </w:p>
          <w:p w14:paraId="0BE8A41E" w14:textId="433D101E" w:rsidR="00817EB5" w:rsidRPr="00817EB5" w:rsidRDefault="00817EB5" w:rsidP="00346093">
            <w:pPr>
              <w:rPr>
                <w:rFonts w:eastAsia="Calibri"/>
                <w:color w:val="1E1D1E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1E1D1E"/>
                <w:sz w:val="24"/>
                <w:szCs w:val="22"/>
                <w:lang w:eastAsia="en-US"/>
              </w:rPr>
              <w:t>2.</w:t>
            </w:r>
            <w:r w:rsidR="00346093">
              <w:rPr>
                <w:rFonts w:eastAsia="Calibri"/>
                <w:color w:val="1E1D1E"/>
                <w:sz w:val="24"/>
                <w:szCs w:val="22"/>
                <w:lang w:eastAsia="en-US"/>
              </w:rPr>
              <w:t xml:space="preserve"> </w:t>
            </w:r>
            <w:r w:rsidRPr="00817EB5">
              <w:rPr>
                <w:rFonts w:eastAsia="Calibri"/>
                <w:color w:val="1E1D1E"/>
                <w:sz w:val="24"/>
                <w:szCs w:val="22"/>
                <w:lang w:eastAsia="en-US"/>
              </w:rPr>
              <w:t xml:space="preserve">Совершенствование информационного обслуживания туристов и повышение качества туристских услуг в </w:t>
            </w:r>
            <w:r w:rsidRPr="00817EB5">
              <w:rPr>
                <w:rFonts w:eastAsia="Calibri"/>
                <w:sz w:val="24"/>
                <w:szCs w:val="22"/>
                <w:lang w:eastAsia="en-US"/>
              </w:rPr>
              <w:t>Тихвинском городском поселении</w:t>
            </w:r>
            <w:r w:rsidRPr="00817EB5">
              <w:rPr>
                <w:rFonts w:eastAsia="Calibri"/>
                <w:color w:val="1E1D1E"/>
                <w:sz w:val="24"/>
                <w:szCs w:val="22"/>
                <w:lang w:eastAsia="en-US"/>
              </w:rPr>
              <w:t>.</w:t>
            </w:r>
          </w:p>
          <w:p w14:paraId="76ECD6DB" w14:textId="77777777" w:rsidR="00817EB5" w:rsidRPr="00817EB5" w:rsidRDefault="00817EB5" w:rsidP="00346093">
            <w:pPr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1E1D1E"/>
                <w:sz w:val="24"/>
                <w:szCs w:val="22"/>
                <w:lang w:eastAsia="en-US"/>
              </w:rPr>
              <w:t xml:space="preserve">3. Укрепление инфраструктуры туризма </w:t>
            </w:r>
            <w:r w:rsidRPr="00817EB5">
              <w:rPr>
                <w:rFonts w:eastAsia="Calibri"/>
                <w:sz w:val="24"/>
                <w:szCs w:val="22"/>
                <w:lang w:eastAsia="en-US"/>
              </w:rPr>
              <w:t>Тихвинского городского поселения.</w:t>
            </w:r>
          </w:p>
        </w:tc>
      </w:tr>
      <w:tr w:rsidR="00817EB5" w:rsidRPr="00817EB5" w14:paraId="063BABE8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2E59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2C7E6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Не требуются. </w:t>
            </w:r>
          </w:p>
        </w:tc>
      </w:tr>
      <w:tr w:rsidR="00817EB5" w:rsidRPr="00817EB5" w14:paraId="3206DF54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EA5BE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4849" w14:textId="77777777" w:rsidR="00817EB5" w:rsidRPr="00817EB5" w:rsidRDefault="00817EB5" w:rsidP="00346093">
            <w:pPr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sz w:val="24"/>
                <w:szCs w:val="22"/>
                <w:lang w:eastAsia="en-US"/>
              </w:rPr>
              <w:t>Обустройство туристского центра города Тихвин муниципального образования Тихвинское городское поселение в соответствии с туристским кодом.</w:t>
            </w:r>
          </w:p>
        </w:tc>
      </w:tr>
      <w:tr w:rsidR="00817EB5" w:rsidRPr="00817EB5" w14:paraId="2B2D9FC8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265F1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>Финансовое обеспечение муниципальной программы - всего, в том числе по годам реализации (тыс.руб.)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DB2E1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Общий объём финансового обеспечения программы составляет </w:t>
            </w:r>
            <w:r w:rsidRPr="00817EB5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0,0 тыс</w:t>
            </w: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>. рублей, из них:</w:t>
            </w:r>
          </w:p>
          <w:p w14:paraId="09C443E6" w14:textId="77777777" w:rsidR="00817EB5" w:rsidRPr="00817EB5" w:rsidRDefault="00817EB5" w:rsidP="00817EB5">
            <w:pPr>
              <w:jc w:val="left"/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 xml:space="preserve">в 2026 году – 0,0 тыс. руб. </w:t>
            </w:r>
          </w:p>
          <w:p w14:paraId="496D803B" w14:textId="77777777" w:rsidR="00817EB5" w:rsidRPr="00817EB5" w:rsidRDefault="00817EB5" w:rsidP="00817EB5">
            <w:pPr>
              <w:jc w:val="left"/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в 2027 году – 0,0 тыс. руб.</w:t>
            </w:r>
          </w:p>
          <w:p w14:paraId="08DD41B0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в 2028 году – 0,0 тыс. руб.</w:t>
            </w: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</w:p>
        </w:tc>
      </w:tr>
      <w:tr w:rsidR="00817EB5" w:rsidRPr="00817EB5" w14:paraId="35613752" w14:textId="77777777" w:rsidTr="00393D1B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80E5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>Размер налоговых расходов, направленных на достижение цели муниципальной программы, всего, в т.ч. по годам реализации (тыс.руб.)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7E60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  <w:p w14:paraId="6314F0A8" w14:textId="77777777" w:rsidR="00817EB5" w:rsidRPr="00817EB5" w:rsidRDefault="00817EB5" w:rsidP="00817EB5">
            <w:pPr>
              <w:jc w:val="left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817EB5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6D9419E8" w14:textId="77777777" w:rsidR="00817EB5" w:rsidRPr="00817EB5" w:rsidRDefault="00817EB5" w:rsidP="00817EB5">
      <w:pPr>
        <w:jc w:val="left"/>
        <w:rPr>
          <w:rFonts w:eastAsia="Calibri"/>
          <w:color w:val="000000"/>
          <w:sz w:val="24"/>
          <w:szCs w:val="22"/>
          <w:lang w:eastAsia="en-US"/>
        </w:rPr>
      </w:pPr>
      <w:bookmarkStart w:id="1" w:name="_GoBack"/>
      <w:bookmarkEnd w:id="1"/>
    </w:p>
    <w:sectPr w:rsidR="00817EB5" w:rsidRPr="00817EB5" w:rsidSect="0082355F">
      <w:pgSz w:w="11907" w:h="16840"/>
      <w:pgMar w:top="851" w:right="1134" w:bottom="992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17049" w14:textId="77777777" w:rsidR="00374FE6" w:rsidRDefault="00374FE6" w:rsidP="00D357DE">
      <w:r>
        <w:separator/>
      </w:r>
    </w:p>
  </w:endnote>
  <w:endnote w:type="continuationSeparator" w:id="0">
    <w:p w14:paraId="154FBB53" w14:textId="77777777" w:rsidR="00374FE6" w:rsidRDefault="00374FE6" w:rsidP="00D3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852A3" w14:textId="77777777" w:rsidR="00374FE6" w:rsidRDefault="00374FE6" w:rsidP="00D357DE">
      <w:r>
        <w:separator/>
      </w:r>
    </w:p>
  </w:footnote>
  <w:footnote w:type="continuationSeparator" w:id="0">
    <w:p w14:paraId="5D062669" w14:textId="77777777" w:rsidR="00374FE6" w:rsidRDefault="00374FE6" w:rsidP="00D35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B7C71"/>
    <w:multiLevelType w:val="hybridMultilevel"/>
    <w:tmpl w:val="4D62238C"/>
    <w:lvl w:ilvl="0" w:tplc="0A3AD378">
      <w:start w:val="1"/>
      <w:numFmt w:val="decimal"/>
      <w:lvlText w:val="%1."/>
      <w:lvlJc w:val="left"/>
      <w:pPr>
        <w:ind w:left="102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40AA6E7C"/>
    <w:multiLevelType w:val="hybridMultilevel"/>
    <w:tmpl w:val="DEBC951E"/>
    <w:lvl w:ilvl="0" w:tplc="0A3AD378">
      <w:start w:val="1"/>
      <w:numFmt w:val="decimal"/>
      <w:lvlText w:val="%1."/>
      <w:lvlJc w:val="left"/>
      <w:pPr>
        <w:ind w:left="1020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369C5"/>
    <w:multiLevelType w:val="hybridMultilevel"/>
    <w:tmpl w:val="F6E431A8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607D672E"/>
    <w:multiLevelType w:val="hybridMultilevel"/>
    <w:tmpl w:val="488C8222"/>
    <w:lvl w:ilvl="0" w:tplc="0AB8B772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8083F85"/>
    <w:multiLevelType w:val="hybridMultilevel"/>
    <w:tmpl w:val="095A0588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000D9"/>
    <w:multiLevelType w:val="hybridMultilevel"/>
    <w:tmpl w:val="7D8E1340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A49DF"/>
    <w:multiLevelType w:val="hybridMultilevel"/>
    <w:tmpl w:val="82744334"/>
    <w:lvl w:ilvl="0" w:tplc="0AB8B77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1F698F"/>
    <w:multiLevelType w:val="hybridMultilevel"/>
    <w:tmpl w:val="A8BCD77C"/>
    <w:lvl w:ilvl="0" w:tplc="0A3AD378">
      <w:start w:val="1"/>
      <w:numFmt w:val="decimal"/>
      <w:lvlText w:val="%1."/>
      <w:lvlJc w:val="left"/>
      <w:pPr>
        <w:ind w:left="174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BA2439C"/>
    <w:multiLevelType w:val="hybridMultilevel"/>
    <w:tmpl w:val="8410D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03D4B"/>
    <w:rsid w:val="000478EB"/>
    <w:rsid w:val="000840EE"/>
    <w:rsid w:val="000F1A02"/>
    <w:rsid w:val="00137667"/>
    <w:rsid w:val="001464B2"/>
    <w:rsid w:val="00186BF1"/>
    <w:rsid w:val="001A2440"/>
    <w:rsid w:val="001B4F8D"/>
    <w:rsid w:val="001F265D"/>
    <w:rsid w:val="002848CF"/>
    <w:rsid w:val="00285D0C"/>
    <w:rsid w:val="002930E9"/>
    <w:rsid w:val="00295C9C"/>
    <w:rsid w:val="002A2B11"/>
    <w:rsid w:val="002A6A9A"/>
    <w:rsid w:val="002B096E"/>
    <w:rsid w:val="002E68D7"/>
    <w:rsid w:val="002F22EB"/>
    <w:rsid w:val="0031355B"/>
    <w:rsid w:val="00326996"/>
    <w:rsid w:val="00346093"/>
    <w:rsid w:val="00374FE6"/>
    <w:rsid w:val="0043001D"/>
    <w:rsid w:val="004914DD"/>
    <w:rsid w:val="00511A2B"/>
    <w:rsid w:val="00553602"/>
    <w:rsid w:val="00554BEC"/>
    <w:rsid w:val="00565F56"/>
    <w:rsid w:val="00595F6F"/>
    <w:rsid w:val="005C0140"/>
    <w:rsid w:val="006415B0"/>
    <w:rsid w:val="006463D8"/>
    <w:rsid w:val="00711921"/>
    <w:rsid w:val="00730794"/>
    <w:rsid w:val="007404CA"/>
    <w:rsid w:val="00796BD1"/>
    <w:rsid w:val="00805FD0"/>
    <w:rsid w:val="00817EB5"/>
    <w:rsid w:val="0082355F"/>
    <w:rsid w:val="008376EF"/>
    <w:rsid w:val="008A3858"/>
    <w:rsid w:val="008A3D8A"/>
    <w:rsid w:val="008B2DB5"/>
    <w:rsid w:val="008D0833"/>
    <w:rsid w:val="009840BA"/>
    <w:rsid w:val="00A03041"/>
    <w:rsid w:val="00A03876"/>
    <w:rsid w:val="00A13C7B"/>
    <w:rsid w:val="00AE1A2A"/>
    <w:rsid w:val="00B52D22"/>
    <w:rsid w:val="00B83D8D"/>
    <w:rsid w:val="00B95FEE"/>
    <w:rsid w:val="00BF2B0B"/>
    <w:rsid w:val="00D357DE"/>
    <w:rsid w:val="00D368DC"/>
    <w:rsid w:val="00D80FE1"/>
    <w:rsid w:val="00D97342"/>
    <w:rsid w:val="00DC299F"/>
    <w:rsid w:val="00E2398B"/>
    <w:rsid w:val="00E9272F"/>
    <w:rsid w:val="00F4320C"/>
    <w:rsid w:val="00F71B7A"/>
    <w:rsid w:val="00FB11E7"/>
    <w:rsid w:val="00FE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41218"/>
  <w15:chartTrackingRefBased/>
  <w15:docId w15:val="{7D8AC40A-A641-431B-A857-0DA8AF74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6EF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357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357DE"/>
    <w:rPr>
      <w:sz w:val="28"/>
    </w:rPr>
  </w:style>
  <w:style w:type="paragraph" w:styleId="ab">
    <w:name w:val="footer"/>
    <w:basedOn w:val="a"/>
    <w:link w:val="ac"/>
    <w:rsid w:val="00D35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357DE"/>
    <w:rPr>
      <w:sz w:val="28"/>
    </w:rPr>
  </w:style>
  <w:style w:type="paragraph" w:styleId="ad">
    <w:name w:val="List Paragraph"/>
    <w:basedOn w:val="a"/>
    <w:uiPriority w:val="34"/>
    <w:qFormat/>
    <w:rsid w:val="00346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335</Words>
  <Characters>2650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Никитина Т Н</cp:lastModifiedBy>
  <cp:revision>6</cp:revision>
  <cp:lastPrinted>2025-11-13T14:13:00Z</cp:lastPrinted>
  <dcterms:created xsi:type="dcterms:W3CDTF">2025-11-06T14:30:00Z</dcterms:created>
  <dcterms:modified xsi:type="dcterms:W3CDTF">2025-11-13T14:13:00Z</dcterms:modified>
</cp:coreProperties>
</file>